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65" w:rsidRDefault="00EE1B65" w:rsidP="00EE1B65">
      <w:pPr>
        <w:pStyle w:val="Title"/>
        <w:jc w:val="center"/>
      </w:pPr>
      <w:r>
        <w:t>Oxford Academy of Hair Design</w:t>
      </w:r>
    </w:p>
    <w:p w:rsidR="00EE1B65" w:rsidRDefault="00EE1B65" w:rsidP="00EE1B65">
      <w:pPr>
        <w:pStyle w:val="Heading2"/>
        <w:jc w:val="center"/>
      </w:pPr>
      <w:r>
        <w:t>Disability Determination Process Checklist</w:t>
      </w:r>
    </w:p>
    <w:p w:rsidR="00EE1B65" w:rsidRPr="00EE1B65" w:rsidRDefault="00EE1B65" w:rsidP="00EE1B65">
      <w:bookmarkStart w:id="0" w:name="_GoBack"/>
      <w:bookmarkEnd w:id="0"/>
    </w:p>
    <w:p w:rsidR="00EE1B65" w:rsidRDefault="00EE1B65" w:rsidP="00EE1B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 items listed below need to be completed in order for the Disability determination Process to be completed. Items may be submitted individually or as part of a comprehensive packet. </w:t>
      </w:r>
    </w:p>
    <w:p w:rsidR="00EE1B65" w:rsidRDefault="00EE1B65" w:rsidP="00EE1B65">
      <w:pPr>
        <w:pStyle w:val="Default"/>
        <w:rPr>
          <w:sz w:val="23"/>
          <w:szCs w:val="23"/>
        </w:rPr>
      </w:pPr>
    </w:p>
    <w:p w:rsidR="00EE1B65" w:rsidRDefault="00EE1B65" w:rsidP="00EE1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_______Student Interview #1– via phone conference or in person </w:t>
      </w:r>
    </w:p>
    <w:p w:rsidR="00EE1B65" w:rsidRDefault="00EE1B65" w:rsidP="00EE1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_______Student Interview #2– via phone conference or in person </w:t>
      </w:r>
    </w:p>
    <w:p w:rsidR="00EE1B65" w:rsidRDefault="00EE1B65" w:rsidP="00EE1B6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(Case specific- more than one conversation may be warranted) </w:t>
      </w:r>
    </w:p>
    <w:p w:rsidR="00EE1B65" w:rsidRDefault="00EE1B65" w:rsidP="00EE1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_______Parent Interview (optional) </w:t>
      </w:r>
    </w:p>
    <w:p w:rsidR="00EE1B65" w:rsidRDefault="00EE1B65" w:rsidP="00EE1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_______Current Documentation* </w:t>
      </w:r>
    </w:p>
    <w:p w:rsidR="00EE1B65" w:rsidRDefault="00EE1B65" w:rsidP="00EE1B65">
      <w:pPr>
        <w:pStyle w:val="Default"/>
        <w:spacing w:after="30"/>
        <w:ind w:firstLine="720"/>
        <w:rPr>
          <w:sz w:val="23"/>
          <w:szCs w:val="23"/>
        </w:rPr>
      </w:pPr>
      <w:r>
        <w:rPr>
          <w:rFonts w:ascii="Wingdings" w:hAnsi="Wingdings" w:cs="Wingdings"/>
          <w:sz w:val="48"/>
          <w:szCs w:val="48"/>
        </w:rPr>
        <w:t></w:t>
      </w:r>
      <w:r>
        <w:rPr>
          <w:rFonts w:ascii="Wingdings" w:hAnsi="Wingdings" w:cs="Wingdings"/>
          <w:sz w:val="48"/>
          <w:szCs w:val="48"/>
        </w:rPr>
        <w:t></w:t>
      </w:r>
      <w:r>
        <w:rPr>
          <w:rFonts w:ascii="Wingdings" w:hAnsi="Wingdings" w:cs="Wingdings"/>
          <w:sz w:val="48"/>
          <w:szCs w:val="48"/>
        </w:rPr>
        <w:t></w:t>
      </w:r>
      <w:r>
        <w:rPr>
          <w:sz w:val="23"/>
          <w:szCs w:val="23"/>
        </w:rPr>
        <w:t xml:space="preserve">submission of evaluation(s) from Qualified Professional(s) </w:t>
      </w:r>
    </w:p>
    <w:p w:rsidR="00EE1B65" w:rsidRDefault="00EE1B65" w:rsidP="00EE1B65">
      <w:pPr>
        <w:pStyle w:val="Default"/>
        <w:spacing w:after="30"/>
        <w:ind w:firstLine="720"/>
        <w:rPr>
          <w:sz w:val="23"/>
          <w:szCs w:val="23"/>
        </w:rPr>
      </w:pPr>
      <w:r>
        <w:rPr>
          <w:rFonts w:ascii="Wingdings" w:hAnsi="Wingdings" w:cs="Wingdings"/>
          <w:sz w:val="48"/>
          <w:szCs w:val="48"/>
        </w:rPr>
        <w:t></w:t>
      </w:r>
      <w:r>
        <w:rPr>
          <w:rFonts w:ascii="Wingdings" w:hAnsi="Wingdings" w:cs="Wingdings"/>
          <w:sz w:val="48"/>
          <w:szCs w:val="48"/>
        </w:rPr>
        <w:t></w:t>
      </w:r>
      <w:r>
        <w:rPr>
          <w:rFonts w:ascii="Wingdings" w:hAnsi="Wingdings" w:cs="Wingdings"/>
          <w:sz w:val="48"/>
          <w:szCs w:val="48"/>
        </w:rPr>
        <w:t></w:t>
      </w:r>
      <w:r>
        <w:rPr>
          <w:sz w:val="23"/>
          <w:szCs w:val="23"/>
        </w:rPr>
        <w:t xml:space="preserve">refer to Documentation Guidelines for specific condition guidelines </w:t>
      </w:r>
    </w:p>
    <w:p w:rsidR="00EE1B65" w:rsidRDefault="00EE1B65" w:rsidP="00EE1B65">
      <w:pPr>
        <w:pStyle w:val="Default"/>
        <w:ind w:firstLine="720"/>
        <w:rPr>
          <w:sz w:val="23"/>
          <w:szCs w:val="23"/>
        </w:rPr>
      </w:pPr>
      <w:r>
        <w:rPr>
          <w:rFonts w:ascii="Wingdings" w:hAnsi="Wingdings" w:cs="Wingdings"/>
          <w:sz w:val="48"/>
          <w:szCs w:val="48"/>
        </w:rPr>
        <w:t></w:t>
      </w:r>
      <w:r>
        <w:rPr>
          <w:rFonts w:ascii="Wingdings" w:hAnsi="Wingdings" w:cs="Wingdings"/>
          <w:sz w:val="48"/>
          <w:szCs w:val="48"/>
        </w:rPr>
        <w:t></w:t>
      </w:r>
      <w:r>
        <w:rPr>
          <w:rFonts w:ascii="Wingdings" w:hAnsi="Wingdings" w:cs="Wingdings"/>
          <w:sz w:val="48"/>
          <w:szCs w:val="48"/>
        </w:rPr>
        <w:t></w:t>
      </w:r>
      <w:r>
        <w:rPr>
          <w:sz w:val="23"/>
          <w:szCs w:val="23"/>
        </w:rPr>
        <w:t xml:space="preserve">submission of documentation for </w:t>
      </w:r>
      <w:r>
        <w:rPr>
          <w:b/>
          <w:bCs/>
          <w:sz w:val="23"/>
          <w:szCs w:val="23"/>
        </w:rPr>
        <w:t xml:space="preserve">EACH </w:t>
      </w:r>
      <w:r>
        <w:rPr>
          <w:sz w:val="23"/>
          <w:szCs w:val="23"/>
        </w:rPr>
        <w:t xml:space="preserve">condition impacting student’s profile </w:t>
      </w:r>
    </w:p>
    <w:p w:rsidR="00EE1B65" w:rsidRDefault="00EE1B65" w:rsidP="00EE1B6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z w:val="23"/>
          <w:szCs w:val="23"/>
        </w:rPr>
        <w:t xml:space="preserve">rformance </w:t>
      </w:r>
    </w:p>
    <w:p w:rsidR="00EE1B65" w:rsidRDefault="00EE1B65" w:rsidP="00EE1B65">
      <w:pPr>
        <w:pStyle w:val="Default"/>
        <w:rPr>
          <w:sz w:val="23"/>
          <w:szCs w:val="23"/>
        </w:rPr>
      </w:pPr>
    </w:p>
    <w:p w:rsidR="00EE1B65" w:rsidRDefault="00EE1B65" w:rsidP="00EE1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_______Completed Disability Disclosure Document* </w:t>
      </w:r>
    </w:p>
    <w:p w:rsidR="00EE1B65" w:rsidRDefault="00EE1B65" w:rsidP="00EE1B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_______Supplemental Documentation may include, but not limited to: </w:t>
      </w:r>
    </w:p>
    <w:p w:rsidR="00EE1B65" w:rsidRDefault="00EE1B65" w:rsidP="00EE1B65">
      <w:pPr>
        <w:pStyle w:val="Default"/>
        <w:spacing w:after="49"/>
        <w:ind w:firstLine="7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SAT/ACT Eligibility Letter of Accommodations </w:t>
      </w:r>
    </w:p>
    <w:p w:rsidR="00EE1B65" w:rsidRDefault="00EE1B65" w:rsidP="00EE1B65">
      <w:pPr>
        <w:pStyle w:val="Default"/>
        <w:spacing w:after="49"/>
        <w:ind w:left="7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Current Individual Education Plan (IEP) or Current 504 Plan </w:t>
      </w:r>
    </w:p>
    <w:p w:rsidR="00EE1B65" w:rsidRDefault="00EE1B65" w:rsidP="00EE1B65">
      <w:pPr>
        <w:pStyle w:val="Default"/>
        <w:spacing w:after="49"/>
        <w:ind w:firstLine="7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Learning Profile </w:t>
      </w:r>
    </w:p>
    <w:p w:rsidR="00EE1B65" w:rsidRDefault="00EE1B65" w:rsidP="00EE1B65">
      <w:pPr>
        <w:pStyle w:val="Default"/>
        <w:spacing w:after="49"/>
        <w:ind w:left="720" w:firstLine="72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Previous Educational Evaluations </w:t>
      </w:r>
    </w:p>
    <w:p w:rsidR="00EE1B65" w:rsidRDefault="00EE1B65" w:rsidP="00EE1B6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Previous Medical Evaluations </w:t>
      </w:r>
    </w:p>
    <w:p w:rsidR="00EE1B65" w:rsidRDefault="00EE1B65" w:rsidP="00EE1B65">
      <w:pPr>
        <w:pStyle w:val="Default"/>
        <w:rPr>
          <w:sz w:val="23"/>
          <w:szCs w:val="23"/>
        </w:rPr>
      </w:pPr>
    </w:p>
    <w:p w:rsidR="00EE1B65" w:rsidRDefault="00EE1B65" w:rsidP="00EE1B65">
      <w:pPr>
        <w:pStyle w:val="Default"/>
        <w:rPr>
          <w:sz w:val="23"/>
          <w:szCs w:val="23"/>
        </w:rPr>
      </w:pPr>
      <w:r w:rsidRPr="00EE1B65">
        <w:rPr>
          <w:b/>
          <w:sz w:val="23"/>
          <w:szCs w:val="23"/>
          <w:u w:val="single"/>
        </w:rPr>
        <w:t>Timelines &amp; Expectations: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completion of Disability Determination Process will take approximately one month after the date of submission of all required steps indicated above. </w:t>
      </w:r>
    </w:p>
    <w:p w:rsidR="00EE1B65" w:rsidRDefault="00EE1B65" w:rsidP="00EE1B65">
      <w:pPr>
        <w:pStyle w:val="Default"/>
        <w:rPr>
          <w:sz w:val="23"/>
          <w:szCs w:val="23"/>
        </w:rPr>
      </w:pPr>
    </w:p>
    <w:p w:rsidR="00EE1B65" w:rsidRDefault="00EE1B65" w:rsidP="00EE1B65">
      <w:pPr>
        <w:pStyle w:val="Default"/>
        <w:rPr>
          <w:sz w:val="23"/>
          <w:szCs w:val="23"/>
        </w:rPr>
      </w:pPr>
      <w:r w:rsidRPr="00EE1B65">
        <w:rPr>
          <w:b/>
          <w:sz w:val="23"/>
          <w:szCs w:val="23"/>
          <w:u w:val="single"/>
        </w:rPr>
        <w:t>Accommodation Plan development</w:t>
      </w:r>
      <w:r>
        <w:rPr>
          <w:sz w:val="23"/>
          <w:szCs w:val="23"/>
        </w:rPr>
        <w:t>: A discussion of reasonable accommodations supported by the documentation and case history is subsequent to the Disability Determination Process being completed. The development of Accommodation Plans is a collaborative process that occurs with the student at t</w:t>
      </w:r>
      <w:r>
        <w:rPr>
          <w:sz w:val="23"/>
          <w:szCs w:val="23"/>
        </w:rPr>
        <w:t>ime of enrollment, 450 hours, 900 hours, and 1200 hours</w:t>
      </w:r>
      <w:r>
        <w:rPr>
          <w:sz w:val="23"/>
          <w:szCs w:val="23"/>
        </w:rPr>
        <w:t xml:space="preserve">. </w:t>
      </w:r>
    </w:p>
    <w:p w:rsidR="00C06026" w:rsidRDefault="00EE1B65" w:rsidP="00EE1B65">
      <w:r>
        <w:rPr>
          <w:i/>
          <w:iCs/>
          <w:sz w:val="20"/>
          <w:szCs w:val="20"/>
        </w:rPr>
        <w:t>.</w:t>
      </w:r>
    </w:p>
    <w:sectPr w:rsidR="00C0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65"/>
    <w:rsid w:val="0002593D"/>
    <w:rsid w:val="00050588"/>
    <w:rsid w:val="00053375"/>
    <w:rsid w:val="00080258"/>
    <w:rsid w:val="000E5B10"/>
    <w:rsid w:val="0010461A"/>
    <w:rsid w:val="00126E66"/>
    <w:rsid w:val="001565E5"/>
    <w:rsid w:val="0016289D"/>
    <w:rsid w:val="001B6471"/>
    <w:rsid w:val="00211905"/>
    <w:rsid w:val="002442AB"/>
    <w:rsid w:val="00246558"/>
    <w:rsid w:val="002B6FEB"/>
    <w:rsid w:val="002B79AE"/>
    <w:rsid w:val="002F019E"/>
    <w:rsid w:val="002F0F34"/>
    <w:rsid w:val="00302DC7"/>
    <w:rsid w:val="00306700"/>
    <w:rsid w:val="003069E3"/>
    <w:rsid w:val="00340BDF"/>
    <w:rsid w:val="00357AB4"/>
    <w:rsid w:val="00357DE6"/>
    <w:rsid w:val="00360565"/>
    <w:rsid w:val="003663B3"/>
    <w:rsid w:val="003C3DBD"/>
    <w:rsid w:val="003E082C"/>
    <w:rsid w:val="00417E88"/>
    <w:rsid w:val="004214D6"/>
    <w:rsid w:val="00434087"/>
    <w:rsid w:val="00450694"/>
    <w:rsid w:val="00466428"/>
    <w:rsid w:val="00474EA7"/>
    <w:rsid w:val="00490B03"/>
    <w:rsid w:val="004C1D77"/>
    <w:rsid w:val="00526601"/>
    <w:rsid w:val="00571EEB"/>
    <w:rsid w:val="00573083"/>
    <w:rsid w:val="00576036"/>
    <w:rsid w:val="00580365"/>
    <w:rsid w:val="005A30AD"/>
    <w:rsid w:val="005A3C23"/>
    <w:rsid w:val="005C73D3"/>
    <w:rsid w:val="005F1550"/>
    <w:rsid w:val="00612601"/>
    <w:rsid w:val="00652E85"/>
    <w:rsid w:val="00681B32"/>
    <w:rsid w:val="006837C8"/>
    <w:rsid w:val="006920AF"/>
    <w:rsid w:val="00704E0F"/>
    <w:rsid w:val="0071715E"/>
    <w:rsid w:val="007202A1"/>
    <w:rsid w:val="00727160"/>
    <w:rsid w:val="007343DC"/>
    <w:rsid w:val="00737954"/>
    <w:rsid w:val="007641A6"/>
    <w:rsid w:val="00786192"/>
    <w:rsid w:val="00792B9A"/>
    <w:rsid w:val="007C0E50"/>
    <w:rsid w:val="007D78FB"/>
    <w:rsid w:val="008034E4"/>
    <w:rsid w:val="00821ACF"/>
    <w:rsid w:val="00824656"/>
    <w:rsid w:val="00833BDD"/>
    <w:rsid w:val="00881176"/>
    <w:rsid w:val="00892416"/>
    <w:rsid w:val="0089481C"/>
    <w:rsid w:val="008D62CF"/>
    <w:rsid w:val="008E5FF6"/>
    <w:rsid w:val="009256AC"/>
    <w:rsid w:val="00937AC0"/>
    <w:rsid w:val="00955760"/>
    <w:rsid w:val="00976A82"/>
    <w:rsid w:val="00980DFC"/>
    <w:rsid w:val="00981458"/>
    <w:rsid w:val="009852B3"/>
    <w:rsid w:val="009D2BA3"/>
    <w:rsid w:val="009E5C2A"/>
    <w:rsid w:val="009E705A"/>
    <w:rsid w:val="00A00C9B"/>
    <w:rsid w:val="00A05F6E"/>
    <w:rsid w:val="00A0687F"/>
    <w:rsid w:val="00A724EE"/>
    <w:rsid w:val="00A8514B"/>
    <w:rsid w:val="00AB43D5"/>
    <w:rsid w:val="00AC4B9E"/>
    <w:rsid w:val="00B13D5A"/>
    <w:rsid w:val="00B52A26"/>
    <w:rsid w:val="00B5511E"/>
    <w:rsid w:val="00B8388E"/>
    <w:rsid w:val="00B92E79"/>
    <w:rsid w:val="00B9479D"/>
    <w:rsid w:val="00BA6344"/>
    <w:rsid w:val="00BC05CB"/>
    <w:rsid w:val="00C06026"/>
    <w:rsid w:val="00C3155A"/>
    <w:rsid w:val="00C57853"/>
    <w:rsid w:val="00C601C1"/>
    <w:rsid w:val="00C80D71"/>
    <w:rsid w:val="00CC443A"/>
    <w:rsid w:val="00CD3A25"/>
    <w:rsid w:val="00D06F38"/>
    <w:rsid w:val="00D32393"/>
    <w:rsid w:val="00D43950"/>
    <w:rsid w:val="00D566C8"/>
    <w:rsid w:val="00D7352A"/>
    <w:rsid w:val="00D755F9"/>
    <w:rsid w:val="00DB6DFE"/>
    <w:rsid w:val="00DD5791"/>
    <w:rsid w:val="00DE0259"/>
    <w:rsid w:val="00DE454A"/>
    <w:rsid w:val="00E13A66"/>
    <w:rsid w:val="00E84FA3"/>
    <w:rsid w:val="00EA47C7"/>
    <w:rsid w:val="00EE1B65"/>
    <w:rsid w:val="00F24998"/>
    <w:rsid w:val="00F3283E"/>
    <w:rsid w:val="00F44F28"/>
    <w:rsid w:val="00F55FC4"/>
    <w:rsid w:val="00F6736A"/>
    <w:rsid w:val="00F867F9"/>
    <w:rsid w:val="00FA0143"/>
    <w:rsid w:val="00FA0853"/>
    <w:rsid w:val="00FD4511"/>
    <w:rsid w:val="00FE191C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1B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1B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Steeves</dc:creator>
  <cp:lastModifiedBy>Kellie Steeves</cp:lastModifiedBy>
  <cp:revision>2</cp:revision>
  <dcterms:created xsi:type="dcterms:W3CDTF">2016-09-07T04:07:00Z</dcterms:created>
  <dcterms:modified xsi:type="dcterms:W3CDTF">2016-09-07T04:07:00Z</dcterms:modified>
</cp:coreProperties>
</file>